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08B" w:rsidRPr="000F200E" w:rsidRDefault="00AD708B" w:rsidP="00AD708B">
      <w:pPr>
        <w:spacing w:line="439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0F200E">
        <w:rPr>
          <w:rFonts w:ascii="標楷體" w:eastAsia="標楷體" w:hAnsi="標楷體" w:cs="新細明體"/>
          <w:b/>
          <w:noProof/>
          <w:sz w:val="28"/>
          <w:szCs w:val="28"/>
        </w:rPr>
        <w:t>開南大學人文社會學院學生修</w:t>
      </w:r>
      <w:r w:rsidRPr="000F200E">
        <w:rPr>
          <w:rFonts w:ascii="標楷體" w:eastAsia="標楷體" w:hAnsi="標楷體" w:cs="新細明體" w:hint="eastAsia"/>
          <w:b/>
          <w:noProof/>
          <w:sz w:val="28"/>
          <w:szCs w:val="28"/>
        </w:rPr>
        <w:t>讀</w:t>
      </w:r>
      <w:r w:rsidRPr="000F200E">
        <w:rPr>
          <w:rFonts w:ascii="標楷體" w:eastAsia="標楷體" w:hAnsi="標楷體" w:cs="新細明體"/>
          <w:b/>
          <w:noProof/>
          <w:sz w:val="28"/>
          <w:szCs w:val="28"/>
        </w:rPr>
        <w:t>學</w:t>
      </w:r>
      <w:r w:rsidRPr="000F200E">
        <w:rPr>
          <w:rFonts w:ascii="標楷體" w:eastAsia="標楷體" w:hAnsi="標楷體" w:cs="新細明體" w:hint="eastAsia"/>
          <w:b/>
          <w:noProof/>
          <w:sz w:val="28"/>
          <w:szCs w:val="28"/>
        </w:rPr>
        <w:t>、</w:t>
      </w:r>
      <w:r w:rsidRPr="000F200E">
        <w:rPr>
          <w:rFonts w:ascii="標楷體" w:eastAsia="標楷體" w:hAnsi="標楷體" w:cs="新細明體"/>
          <w:b/>
          <w:noProof/>
          <w:sz w:val="28"/>
          <w:szCs w:val="28"/>
        </w:rPr>
        <w:t>碩士五</w:t>
      </w:r>
      <w:r w:rsidRPr="000F200E">
        <w:rPr>
          <w:rFonts w:ascii="標楷體" w:eastAsia="標楷體" w:hAnsi="標楷體" w:cs="新細明體" w:hint="eastAsia"/>
          <w:b/>
          <w:noProof/>
          <w:sz w:val="28"/>
          <w:szCs w:val="28"/>
        </w:rPr>
        <w:t>年</w:t>
      </w:r>
      <w:r w:rsidRPr="000F200E">
        <w:rPr>
          <w:rFonts w:ascii="標楷體" w:eastAsia="標楷體" w:hAnsi="標楷體" w:cs="新細明體"/>
          <w:b/>
          <w:noProof/>
          <w:sz w:val="28"/>
          <w:szCs w:val="28"/>
        </w:rPr>
        <w:t>一貫學程實施要點</w:t>
      </w:r>
    </w:p>
    <w:p w:rsidR="00AD708B" w:rsidRPr="00387626" w:rsidRDefault="00AD708B" w:rsidP="00AD708B">
      <w:pPr>
        <w:spacing w:line="431" w:lineRule="exact"/>
        <w:ind w:left="65"/>
        <w:jc w:val="right"/>
        <w:rPr>
          <w:rFonts w:ascii="標楷體" w:eastAsia="標楷體" w:hAnsi="標楷體"/>
        </w:rPr>
      </w:pPr>
      <w:r w:rsidRPr="00387626">
        <w:rPr>
          <w:rFonts w:ascii="標楷體" w:eastAsia="標楷體" w:hAnsi="標楷體"/>
          <w:noProof/>
          <w:sz w:val="20"/>
        </w:rPr>
        <w:t>104.0</w:t>
      </w:r>
      <w:r w:rsidRPr="00387626">
        <w:rPr>
          <w:rFonts w:ascii="標楷體" w:eastAsia="標楷體" w:hAnsi="標楷體" w:cs="新細明體"/>
          <w:noProof/>
          <w:spacing w:val="-1"/>
          <w:sz w:val="20"/>
        </w:rPr>
        <w:t>4</w:t>
      </w:r>
      <w:r w:rsidRPr="00387626">
        <w:rPr>
          <w:rFonts w:ascii="標楷體" w:eastAsia="標楷體" w:hAnsi="標楷體"/>
          <w:noProof/>
          <w:sz w:val="20"/>
        </w:rPr>
        <w:t>.01</w:t>
      </w:r>
      <w:r w:rsidRPr="00387626">
        <w:rPr>
          <w:rFonts w:ascii="標楷體" w:eastAsia="標楷體" w:hAnsi="標楷體" w:cs="Calibri"/>
          <w:noProof/>
          <w:w w:val="219"/>
          <w:sz w:val="20"/>
        </w:rPr>
        <w:t> </w:t>
      </w:r>
      <w:r w:rsidRPr="00387626">
        <w:rPr>
          <w:rFonts w:ascii="標楷體" w:eastAsia="標楷體" w:hAnsi="標楷體"/>
          <w:noProof/>
          <w:spacing w:val="-1"/>
          <w:sz w:val="20"/>
        </w:rPr>
        <w:t>103</w:t>
      </w:r>
      <w:r w:rsidRPr="00387626">
        <w:rPr>
          <w:rFonts w:ascii="標楷體" w:eastAsia="標楷體" w:hAnsi="標楷體" w:cs="Calibri"/>
          <w:noProof/>
          <w:spacing w:val="6"/>
          <w:sz w:val="20"/>
        </w:rPr>
        <w:t> </w:t>
      </w:r>
      <w:r w:rsidRPr="00387626">
        <w:rPr>
          <w:rFonts w:ascii="標楷體" w:eastAsia="標楷體" w:hAnsi="標楷體" w:cs="新細明體"/>
          <w:noProof/>
          <w:spacing w:val="-1"/>
          <w:sz w:val="20"/>
        </w:rPr>
        <w:t>學年度第</w:t>
      </w:r>
      <w:r w:rsidRPr="00387626">
        <w:rPr>
          <w:rFonts w:ascii="標楷體" w:eastAsia="標楷體" w:hAnsi="標楷體" w:cs="Calibri"/>
          <w:noProof/>
          <w:spacing w:val="4"/>
          <w:sz w:val="20"/>
        </w:rPr>
        <w:t> </w:t>
      </w:r>
      <w:r w:rsidRPr="00387626">
        <w:rPr>
          <w:rFonts w:ascii="標楷體" w:eastAsia="標楷體" w:hAnsi="標楷體"/>
          <w:noProof/>
          <w:spacing w:val="-1"/>
          <w:sz w:val="20"/>
        </w:rPr>
        <w:t>5</w:t>
      </w:r>
      <w:r w:rsidRPr="00387626">
        <w:rPr>
          <w:rFonts w:ascii="標楷體" w:eastAsia="標楷體" w:hAnsi="標楷體" w:cs="Calibri"/>
          <w:noProof/>
          <w:spacing w:val="5"/>
          <w:sz w:val="20"/>
        </w:rPr>
        <w:t> </w:t>
      </w:r>
      <w:r>
        <w:rPr>
          <w:rFonts w:ascii="標楷體" w:eastAsia="標楷體" w:hAnsi="標楷體" w:cs="新細明體" w:hint="eastAsia"/>
          <w:noProof/>
          <w:spacing w:val="-1"/>
          <w:sz w:val="20"/>
        </w:rPr>
        <w:t>次</w:t>
      </w:r>
      <w:r w:rsidRPr="00387626">
        <w:rPr>
          <w:rFonts w:ascii="標楷體" w:eastAsia="標楷體" w:hAnsi="標楷體" w:cs="新細明體"/>
          <w:noProof/>
          <w:spacing w:val="-1"/>
          <w:sz w:val="20"/>
        </w:rPr>
        <w:t>院務會議通過</w:t>
      </w:r>
    </w:p>
    <w:p w:rsidR="00AD708B" w:rsidRPr="00387626" w:rsidRDefault="00AD708B" w:rsidP="00AD708B">
      <w:pPr>
        <w:spacing w:line="259" w:lineRule="exact"/>
        <w:ind w:left="65"/>
        <w:jc w:val="right"/>
        <w:rPr>
          <w:rFonts w:ascii="標楷體" w:eastAsia="標楷體" w:hAnsi="標楷體"/>
        </w:rPr>
      </w:pPr>
      <w:r w:rsidRPr="00387626">
        <w:rPr>
          <w:rFonts w:ascii="標楷體" w:eastAsia="標楷體" w:hAnsi="標楷體"/>
          <w:noProof/>
          <w:spacing w:val="-1"/>
          <w:sz w:val="20"/>
        </w:rPr>
        <w:t>104.0</w:t>
      </w:r>
      <w:r w:rsidRPr="00387626">
        <w:rPr>
          <w:rFonts w:ascii="標楷體" w:eastAsia="標楷體" w:hAnsi="標楷體" w:cs="新細明體"/>
          <w:noProof/>
          <w:spacing w:val="-1"/>
          <w:sz w:val="20"/>
        </w:rPr>
        <w:t>5</w:t>
      </w:r>
      <w:r w:rsidRPr="00387626">
        <w:rPr>
          <w:rFonts w:ascii="標楷體" w:eastAsia="標楷體" w:hAnsi="標楷體"/>
          <w:noProof/>
          <w:spacing w:val="-1"/>
          <w:sz w:val="20"/>
        </w:rPr>
        <w:t>.20</w:t>
      </w:r>
      <w:r w:rsidRPr="00387626">
        <w:rPr>
          <w:rFonts w:ascii="標楷體" w:eastAsia="標楷體" w:hAnsi="標楷體" w:cs="Calibri"/>
          <w:noProof/>
          <w:w w:val="225"/>
          <w:sz w:val="20"/>
        </w:rPr>
        <w:t> </w:t>
      </w:r>
      <w:r w:rsidRPr="00387626">
        <w:rPr>
          <w:rFonts w:ascii="標楷體" w:eastAsia="標楷體" w:hAnsi="標楷體"/>
          <w:noProof/>
          <w:spacing w:val="-1"/>
          <w:sz w:val="20"/>
        </w:rPr>
        <w:t>103</w:t>
      </w:r>
      <w:r w:rsidRPr="00387626">
        <w:rPr>
          <w:rFonts w:ascii="標楷體" w:eastAsia="標楷體" w:hAnsi="標楷體" w:cs="Calibri"/>
          <w:noProof/>
          <w:spacing w:val="5"/>
          <w:sz w:val="20"/>
        </w:rPr>
        <w:t> </w:t>
      </w:r>
      <w:r w:rsidRPr="00387626">
        <w:rPr>
          <w:rFonts w:ascii="標楷體" w:eastAsia="標楷體" w:hAnsi="標楷體" w:cs="新細明體"/>
          <w:noProof/>
          <w:spacing w:val="-1"/>
          <w:sz w:val="20"/>
        </w:rPr>
        <w:t>學年度第</w:t>
      </w:r>
      <w:r w:rsidRPr="00387626">
        <w:rPr>
          <w:rFonts w:ascii="標楷體" w:eastAsia="標楷體" w:hAnsi="標楷體" w:cs="Calibri"/>
          <w:noProof/>
          <w:spacing w:val="4"/>
          <w:sz w:val="20"/>
        </w:rPr>
        <w:t> </w:t>
      </w:r>
      <w:r w:rsidRPr="00387626">
        <w:rPr>
          <w:rFonts w:ascii="標楷體" w:eastAsia="標楷體" w:hAnsi="標楷體"/>
          <w:noProof/>
          <w:spacing w:val="-1"/>
          <w:sz w:val="20"/>
        </w:rPr>
        <w:t>7</w:t>
      </w:r>
      <w:r w:rsidRPr="00387626">
        <w:rPr>
          <w:rFonts w:ascii="標楷體" w:eastAsia="標楷體" w:hAnsi="標楷體" w:cs="Calibri"/>
          <w:noProof/>
          <w:spacing w:val="5"/>
          <w:sz w:val="20"/>
        </w:rPr>
        <w:t> </w:t>
      </w:r>
      <w:r w:rsidRPr="00387626">
        <w:rPr>
          <w:rFonts w:ascii="標楷體" w:eastAsia="標楷體" w:hAnsi="標楷體" w:cs="新細明體"/>
          <w:noProof/>
          <w:spacing w:val="-1"/>
          <w:sz w:val="20"/>
        </w:rPr>
        <w:t>次院務會議修正通過</w:t>
      </w:r>
    </w:p>
    <w:p w:rsidR="00AD708B" w:rsidRPr="00387626" w:rsidRDefault="00AD708B" w:rsidP="00AD708B">
      <w:pPr>
        <w:spacing w:line="256" w:lineRule="exact"/>
        <w:ind w:left="65"/>
        <w:jc w:val="right"/>
        <w:rPr>
          <w:rFonts w:ascii="標楷體" w:eastAsia="標楷體" w:hAnsi="標楷體"/>
        </w:rPr>
      </w:pPr>
      <w:r w:rsidRPr="00387626">
        <w:rPr>
          <w:rFonts w:ascii="標楷體" w:eastAsia="標楷體" w:hAnsi="標楷體" w:cs="標楷體"/>
          <w:noProof/>
          <w:spacing w:val="-2"/>
          <w:sz w:val="20"/>
        </w:rPr>
        <w:t>104.05.27 </w:t>
      </w:r>
      <w:r w:rsidR="00195A92">
        <w:rPr>
          <w:rFonts w:ascii="標楷體" w:eastAsia="標楷體" w:hAnsi="標楷體" w:cs="標楷體" w:hint="eastAsia"/>
          <w:noProof/>
          <w:spacing w:val="-2"/>
          <w:sz w:val="20"/>
        </w:rPr>
        <w:t xml:space="preserve"> </w:t>
      </w:r>
      <w:r w:rsidRPr="00387626">
        <w:rPr>
          <w:rFonts w:ascii="標楷體" w:eastAsia="標楷體" w:hAnsi="標楷體" w:cs="標楷體"/>
          <w:noProof/>
          <w:spacing w:val="-2"/>
          <w:sz w:val="20"/>
        </w:rPr>
        <w:t>103 學年度第 8 次教務會議通過</w:t>
      </w:r>
    </w:p>
    <w:p w:rsidR="00AD708B" w:rsidRPr="000F200E" w:rsidRDefault="00AD708B" w:rsidP="00AD708B">
      <w:pPr>
        <w:tabs>
          <w:tab w:val="left" w:pos="709"/>
        </w:tabs>
        <w:spacing w:line="438" w:lineRule="exact"/>
        <w:ind w:left="707" w:hangingChars="297" w:hanging="707"/>
        <w:rPr>
          <w:rFonts w:ascii="標楷體" w:eastAsia="標楷體" w:hAnsi="標楷體" w:cstheme="minorBidi"/>
          <w:sz w:val="21"/>
        </w:rPr>
      </w:pPr>
      <w:r w:rsidRPr="00387626">
        <w:rPr>
          <w:rFonts w:ascii="標楷體" w:eastAsia="標楷體" w:hAnsi="標楷體" w:cs="新細明體"/>
          <w:noProof/>
          <w:spacing w:val="-1"/>
        </w:rPr>
        <w:t>一</w:t>
      </w:r>
      <w:r w:rsidRPr="00387626">
        <w:rPr>
          <w:rFonts w:ascii="標楷體" w:eastAsia="標楷體" w:hAnsi="標楷體" w:cs="Calibri"/>
        </w:rPr>
        <w:tab/>
      </w:r>
      <w:r w:rsidRPr="00387626">
        <w:rPr>
          <w:rFonts w:ascii="標楷體" w:eastAsia="標楷體" w:hAnsi="標楷體" w:cs="新細明體"/>
          <w:noProof/>
          <w:spacing w:val="-1"/>
        </w:rPr>
        <w:t>開南大學</w:t>
      </w:r>
      <w:r w:rsidRPr="00387626">
        <w:rPr>
          <w:rFonts w:ascii="標楷體" w:eastAsia="標楷體" w:hAnsi="標楷體" w:cs="新細明體"/>
          <w:noProof/>
        </w:rPr>
        <w:t>（以下簡稱本校）為鼓勵本校優秀學生繼續留在人文社會學院</w:t>
      </w:r>
      <w:r w:rsidRPr="00387626">
        <w:rPr>
          <w:rFonts w:ascii="標楷體" w:eastAsia="標楷體" w:hAnsi="標楷體" w:cs="新細明體"/>
          <w:noProof/>
          <w:spacing w:val="-1"/>
        </w:rPr>
        <w:t>(以下簡稱本院)</w:t>
      </w:r>
      <w:r w:rsidRPr="00387626">
        <w:rPr>
          <w:rFonts w:ascii="標楷體" w:eastAsia="標楷體" w:hAnsi="標楷體" w:cs="新細明體"/>
          <w:noProof/>
          <w:spacing w:val="-3"/>
        </w:rPr>
        <w:t>就讀各系碩士班，並期達到連續學習及縮短修業年限之目的，特依據本校之「開南大學</w:t>
      </w:r>
      <w:r w:rsidRPr="00387626">
        <w:rPr>
          <w:rFonts w:ascii="標楷體" w:eastAsia="標楷體" w:hAnsi="標楷體" w:cs="新細明體"/>
          <w:noProof/>
        </w:rPr>
        <w:t>學生修</w:t>
      </w:r>
      <w:r w:rsidRPr="00387626">
        <w:rPr>
          <w:rFonts w:ascii="標楷體" w:eastAsia="標楷體" w:hAnsi="標楷體" w:cs="新細明體" w:hint="eastAsia"/>
          <w:noProof/>
        </w:rPr>
        <w:t>讀</w:t>
      </w:r>
      <w:r w:rsidRPr="00387626">
        <w:rPr>
          <w:rFonts w:ascii="標楷體" w:eastAsia="標楷體" w:hAnsi="標楷體" w:cs="SimSun" w:hint="eastAsia"/>
          <w:noProof/>
        </w:rPr>
        <w:t>學、碩士五</w:t>
      </w:r>
      <w:r w:rsidRPr="00387626">
        <w:rPr>
          <w:rFonts w:ascii="標楷體" w:eastAsia="標楷體" w:hAnsi="標楷體" w:cs="新細明體" w:hint="eastAsia"/>
          <w:noProof/>
        </w:rPr>
        <w:t>年</w:t>
      </w:r>
      <w:r w:rsidRPr="00387626">
        <w:rPr>
          <w:rFonts w:ascii="標楷體" w:eastAsia="標楷體" w:hAnsi="標楷體" w:cs="SimSun" w:hint="eastAsia"/>
          <w:noProof/>
        </w:rPr>
        <w:t>一貫學程辦法」規定</w:t>
      </w:r>
      <w:r w:rsidRPr="00387626">
        <w:rPr>
          <w:rFonts w:ascii="標楷體" w:eastAsia="標楷體" w:hAnsi="標楷體" w:cs="新細明體"/>
          <w:noProof/>
          <w:spacing w:val="-1"/>
        </w:rPr>
        <w:t>，訂定本要點。</w:t>
      </w:r>
    </w:p>
    <w:p w:rsidR="00AD708B" w:rsidRPr="00387626" w:rsidRDefault="00AD708B" w:rsidP="00AD708B">
      <w:pPr>
        <w:tabs>
          <w:tab w:val="left" w:pos="709"/>
        </w:tabs>
        <w:spacing w:line="466" w:lineRule="exact"/>
        <w:ind w:leftChars="-1" w:left="707" w:hangingChars="298" w:hanging="709"/>
        <w:rPr>
          <w:rFonts w:ascii="標楷體" w:eastAsia="標楷體" w:hAnsi="標楷體"/>
        </w:rPr>
      </w:pPr>
      <w:r w:rsidRPr="00387626">
        <w:rPr>
          <w:rFonts w:ascii="標楷體" w:eastAsia="標楷體" w:hAnsi="標楷體" w:cs="新細明體"/>
          <w:noProof/>
          <w:spacing w:val="-1"/>
        </w:rPr>
        <w:t>二</w:t>
      </w:r>
      <w:r w:rsidRPr="00387626">
        <w:rPr>
          <w:rFonts w:ascii="標楷體" w:eastAsia="標楷體" w:hAnsi="標楷體" w:cs="Calibri"/>
        </w:rPr>
        <w:tab/>
      </w:r>
      <w:r w:rsidRPr="00387626">
        <w:rPr>
          <w:rFonts w:ascii="標楷體" w:eastAsia="標楷體" w:hAnsi="標楷體" w:cs="新細明體"/>
          <w:noProof/>
          <w:spacing w:val="-1"/>
        </w:rPr>
        <w:t>本校大學部學生入學後，各學期表現優良者向本院各系碩士班提出申請，並由系(所)甄選之。</w:t>
      </w:r>
    </w:p>
    <w:p w:rsidR="00AD708B" w:rsidRPr="00387626" w:rsidRDefault="00AD708B" w:rsidP="0016735A">
      <w:pPr>
        <w:tabs>
          <w:tab w:val="left" w:pos="709"/>
        </w:tabs>
        <w:spacing w:line="466" w:lineRule="exact"/>
        <w:rPr>
          <w:rFonts w:ascii="標楷體" w:eastAsia="標楷體" w:hAnsi="標楷體"/>
        </w:rPr>
      </w:pPr>
      <w:r w:rsidRPr="00387626">
        <w:rPr>
          <w:rFonts w:ascii="標楷體" w:eastAsia="標楷體" w:hAnsi="標楷體" w:cs="新細明體"/>
          <w:noProof/>
          <w:spacing w:val="-1"/>
        </w:rPr>
        <w:t>三</w:t>
      </w:r>
      <w:r w:rsidRPr="00387626">
        <w:rPr>
          <w:rFonts w:ascii="標楷體" w:eastAsia="標楷體" w:hAnsi="標楷體" w:cs="Calibri"/>
        </w:rPr>
        <w:tab/>
      </w:r>
      <w:r w:rsidRPr="00387626">
        <w:rPr>
          <w:rFonts w:ascii="標楷體" w:eastAsia="標楷體" w:hAnsi="標楷體" w:cs="新細明體"/>
          <w:noProof/>
          <w:spacing w:val="-1"/>
        </w:rPr>
        <w:t>錄取之學生兼具學士學位候選人及碩士班預備研究生（以下簡稱預研生）資格。</w:t>
      </w:r>
    </w:p>
    <w:p w:rsidR="00AD708B" w:rsidRPr="00387626" w:rsidRDefault="00AD708B" w:rsidP="00AD708B">
      <w:pPr>
        <w:tabs>
          <w:tab w:val="left" w:pos="709"/>
        </w:tabs>
        <w:spacing w:line="468" w:lineRule="exact"/>
        <w:ind w:left="707" w:hangingChars="297" w:hanging="707"/>
        <w:rPr>
          <w:rFonts w:ascii="標楷體" w:eastAsia="標楷體" w:hAnsi="標楷體"/>
        </w:rPr>
      </w:pPr>
      <w:r w:rsidRPr="00387626">
        <w:rPr>
          <w:rFonts w:ascii="標楷體" w:eastAsia="標楷體" w:hAnsi="標楷體" w:cs="新細明體"/>
          <w:noProof/>
          <w:spacing w:val="-1"/>
        </w:rPr>
        <w:t>四</w:t>
      </w:r>
      <w:r w:rsidRPr="00387626">
        <w:rPr>
          <w:rFonts w:ascii="標楷體" w:eastAsia="標楷體" w:hAnsi="標楷體" w:cs="Calibri"/>
        </w:rPr>
        <w:tab/>
      </w:r>
      <w:r w:rsidRPr="00387626">
        <w:rPr>
          <w:rFonts w:ascii="標楷體" w:eastAsia="標楷體" w:hAnsi="標楷體" w:cs="新細明體"/>
          <w:noProof/>
          <w:spacing w:val="-4"/>
        </w:rPr>
        <w:t>取得預研生資格後，學生必須於四年級取得學士學位，並參加本校碩士班甄試入學或一</w:t>
      </w:r>
      <w:r w:rsidRPr="00387626">
        <w:rPr>
          <w:rFonts w:ascii="標楷體" w:eastAsia="標楷體" w:hAnsi="標楷體" w:cs="新細明體"/>
          <w:noProof/>
          <w:spacing w:val="-1"/>
        </w:rPr>
        <w:t>般生入學考試，經錄取後始正式取得碩士班研究生資格。</w:t>
      </w:r>
    </w:p>
    <w:p w:rsidR="00AD708B" w:rsidRPr="00387626" w:rsidRDefault="00AD708B" w:rsidP="00AD708B">
      <w:pPr>
        <w:tabs>
          <w:tab w:val="left" w:pos="709"/>
        </w:tabs>
        <w:spacing w:line="466" w:lineRule="exact"/>
        <w:ind w:left="707" w:hangingChars="297" w:hanging="707"/>
        <w:rPr>
          <w:rFonts w:ascii="標楷體" w:eastAsia="標楷體" w:hAnsi="標楷體"/>
        </w:rPr>
      </w:pPr>
      <w:r w:rsidRPr="00387626">
        <w:rPr>
          <w:rFonts w:ascii="標楷體" w:eastAsia="標楷體" w:hAnsi="標楷體" w:cs="新細明體"/>
          <w:noProof/>
          <w:spacing w:val="-1"/>
        </w:rPr>
        <w:t>五</w:t>
      </w:r>
      <w:r w:rsidRPr="00387626">
        <w:rPr>
          <w:rFonts w:ascii="標楷體" w:eastAsia="標楷體" w:hAnsi="標楷體" w:cs="Calibri"/>
        </w:rPr>
        <w:tab/>
      </w:r>
      <w:r w:rsidRPr="00387626">
        <w:rPr>
          <w:rFonts w:ascii="標楷體" w:eastAsia="標楷體" w:hAnsi="標楷體" w:cs="新細明體"/>
          <w:noProof/>
          <w:spacing w:val="-4"/>
        </w:rPr>
        <w:t>在學期間所選修之研究所課程，可全部抵免（不含論文學分，且不受本校學生抵免學分辦法有關研究所抵免學生上限規定之限制），但研究所課程若已計入大學部畢業學分數</w:t>
      </w:r>
      <w:r w:rsidRPr="00387626">
        <w:rPr>
          <w:rFonts w:ascii="標楷體" w:eastAsia="標楷體" w:hAnsi="標楷體" w:cs="新細明體"/>
          <w:noProof/>
          <w:spacing w:val="-1"/>
        </w:rPr>
        <w:t>內，不得再申請抵免碩士班學分數。</w:t>
      </w:r>
    </w:p>
    <w:p w:rsidR="00AD708B" w:rsidRPr="00387626" w:rsidRDefault="00AD708B" w:rsidP="00AD708B">
      <w:pPr>
        <w:tabs>
          <w:tab w:val="left" w:pos="709"/>
        </w:tabs>
        <w:spacing w:line="466" w:lineRule="exact"/>
        <w:ind w:left="707" w:hangingChars="297" w:hanging="707"/>
        <w:rPr>
          <w:rFonts w:ascii="標楷體" w:eastAsia="標楷體" w:hAnsi="標楷體"/>
        </w:rPr>
      </w:pPr>
      <w:r w:rsidRPr="00387626">
        <w:rPr>
          <w:rFonts w:ascii="標楷體" w:eastAsia="標楷體" w:hAnsi="標楷體" w:cs="新細明體"/>
          <w:noProof/>
          <w:spacing w:val="-1"/>
        </w:rPr>
        <w:t>六</w:t>
      </w:r>
      <w:r w:rsidRPr="00387626">
        <w:rPr>
          <w:rFonts w:ascii="標楷體" w:eastAsia="標楷體" w:hAnsi="標楷體" w:cs="Calibri"/>
        </w:rPr>
        <w:tab/>
      </w:r>
      <w:r w:rsidRPr="00387626">
        <w:rPr>
          <w:rFonts w:ascii="標楷體" w:eastAsia="標楷體" w:hAnsi="標楷體" w:cs="新細明體"/>
          <w:noProof/>
          <w:spacing w:val="-1"/>
        </w:rPr>
        <w:t>五年一貫生未於第五年內(研一)</w:t>
      </w:r>
      <w:r w:rsidRPr="00387626">
        <w:rPr>
          <w:rFonts w:ascii="標楷體" w:eastAsia="標楷體" w:hAnsi="標楷體" w:cs="新細明體"/>
          <w:noProof/>
        </w:rPr>
        <w:t>取得碩士學位者，其第六年</w:t>
      </w:r>
      <w:r w:rsidRPr="00387626">
        <w:rPr>
          <w:rFonts w:ascii="標楷體" w:eastAsia="標楷體" w:hAnsi="標楷體" w:cs="新細明體"/>
          <w:noProof/>
          <w:spacing w:val="-1"/>
        </w:rPr>
        <w:t>(研二)</w:t>
      </w:r>
      <w:r w:rsidRPr="00387626">
        <w:rPr>
          <w:rFonts w:ascii="標楷體" w:eastAsia="標楷體" w:hAnsi="標楷體" w:cs="新細明體"/>
          <w:noProof/>
        </w:rPr>
        <w:t>學雜費比照一般生收</w:t>
      </w:r>
      <w:r w:rsidRPr="00387626">
        <w:rPr>
          <w:rFonts w:ascii="標楷體" w:eastAsia="標楷體" w:hAnsi="標楷體" w:cs="新細明體"/>
          <w:noProof/>
          <w:spacing w:val="-1"/>
        </w:rPr>
        <w:t>費標準辦理。</w:t>
      </w:r>
    </w:p>
    <w:p w:rsidR="00AD708B" w:rsidRPr="00387626" w:rsidRDefault="00AD708B" w:rsidP="00AD708B">
      <w:pPr>
        <w:tabs>
          <w:tab w:val="left" w:pos="709"/>
        </w:tabs>
        <w:spacing w:line="466" w:lineRule="exact"/>
        <w:ind w:left="707" w:hangingChars="297" w:hanging="707"/>
        <w:rPr>
          <w:rFonts w:ascii="標楷體" w:eastAsia="標楷體" w:hAnsi="標楷體"/>
        </w:rPr>
      </w:pPr>
      <w:r w:rsidRPr="00387626">
        <w:rPr>
          <w:rFonts w:ascii="標楷體" w:eastAsia="標楷體" w:hAnsi="標楷體" w:cs="新細明體"/>
          <w:noProof/>
          <w:spacing w:val="-1"/>
        </w:rPr>
        <w:t>七</w:t>
      </w:r>
      <w:r w:rsidRPr="00387626">
        <w:rPr>
          <w:rFonts w:ascii="標楷體" w:eastAsia="標楷體" w:hAnsi="標楷體" w:cs="Calibri"/>
        </w:rPr>
        <w:tab/>
      </w:r>
      <w:r w:rsidRPr="00387626">
        <w:rPr>
          <w:rFonts w:ascii="標楷體" w:eastAsia="標楷體" w:hAnsi="標楷體" w:cs="新細明體"/>
          <w:noProof/>
          <w:spacing w:val="-1"/>
        </w:rPr>
        <w:t>學生必須符合原學系學士學位與欲就讀系所碩士學位之規定，方發給學、碩士學位證書。</w:t>
      </w:r>
    </w:p>
    <w:p w:rsidR="00AD708B" w:rsidRPr="00387626" w:rsidRDefault="00AD708B" w:rsidP="00AD708B">
      <w:pPr>
        <w:tabs>
          <w:tab w:val="left" w:pos="709"/>
        </w:tabs>
        <w:spacing w:line="360" w:lineRule="exact"/>
        <w:ind w:left="707" w:hangingChars="297" w:hanging="707"/>
        <w:rPr>
          <w:rFonts w:ascii="標楷體" w:eastAsia="標楷體" w:hAnsi="標楷體"/>
        </w:rPr>
      </w:pPr>
      <w:r w:rsidRPr="00387626">
        <w:rPr>
          <w:rFonts w:ascii="標楷體" w:eastAsia="標楷體" w:hAnsi="標楷體" w:cs="新細明體"/>
          <w:noProof/>
          <w:spacing w:val="-1"/>
        </w:rPr>
        <w:t>八</w:t>
      </w:r>
      <w:r w:rsidRPr="00387626">
        <w:rPr>
          <w:rFonts w:ascii="標楷體" w:eastAsia="標楷體" w:hAnsi="標楷體" w:cs="Calibri"/>
        </w:rPr>
        <w:tab/>
      </w:r>
      <w:r w:rsidRPr="00387626">
        <w:rPr>
          <w:rFonts w:ascii="標楷體" w:eastAsia="標楷體" w:hAnsi="標楷體" w:cs="新細明體"/>
          <w:noProof/>
        </w:rPr>
        <w:t>本實施要點經院務會議、教務會議通過後，陳請</w:t>
      </w:r>
      <w:r w:rsidRPr="00387626">
        <w:rPr>
          <w:rFonts w:ascii="標楷體" w:eastAsia="標楷體" w:hAnsi="標楷體" w:cs="Calibri"/>
          <w:noProof/>
          <w:w w:val="223"/>
        </w:rPr>
        <w:t> </w:t>
      </w:r>
      <w:r w:rsidRPr="00387626">
        <w:rPr>
          <w:rFonts w:ascii="標楷體" w:eastAsia="標楷體" w:hAnsi="標楷體" w:cs="新細明體"/>
          <w:noProof/>
          <w:spacing w:val="-1"/>
        </w:rPr>
        <w:t>校長核定後自發布日實施，修正時亦同。</w:t>
      </w:r>
    </w:p>
    <w:p w:rsidR="00AB7916" w:rsidRPr="00AD708B" w:rsidRDefault="00AB7916" w:rsidP="009D0E30">
      <w:pPr>
        <w:spacing w:line="520" w:lineRule="exact"/>
        <w:jc w:val="both"/>
        <w:rPr>
          <w:rFonts w:ascii="新細明體"/>
          <w:szCs w:val="24"/>
        </w:rPr>
      </w:pPr>
    </w:p>
    <w:p w:rsidR="00AB7916" w:rsidRPr="00C77B97" w:rsidRDefault="00AB7916" w:rsidP="009D0E30">
      <w:pPr>
        <w:spacing w:line="520" w:lineRule="exact"/>
        <w:jc w:val="both"/>
        <w:rPr>
          <w:rFonts w:ascii="新細明體"/>
          <w:szCs w:val="24"/>
        </w:rPr>
      </w:pPr>
    </w:p>
    <w:p w:rsidR="00AB7916" w:rsidRPr="00C77B97" w:rsidRDefault="00AB7916" w:rsidP="009D0E30">
      <w:pPr>
        <w:spacing w:line="520" w:lineRule="exact"/>
        <w:jc w:val="both"/>
        <w:rPr>
          <w:rFonts w:ascii="新細明體"/>
          <w:szCs w:val="24"/>
        </w:rPr>
      </w:pPr>
    </w:p>
    <w:p w:rsidR="00AB7916" w:rsidRPr="00C77B97" w:rsidRDefault="00AB7916" w:rsidP="009D0E30">
      <w:pPr>
        <w:spacing w:line="520" w:lineRule="exact"/>
        <w:jc w:val="both"/>
        <w:rPr>
          <w:rFonts w:ascii="新細明體"/>
          <w:szCs w:val="24"/>
        </w:rPr>
      </w:pPr>
    </w:p>
    <w:p w:rsidR="00AB7916" w:rsidRDefault="00AB7916" w:rsidP="009D0E30">
      <w:pPr>
        <w:spacing w:line="520" w:lineRule="exact"/>
        <w:jc w:val="both"/>
        <w:rPr>
          <w:rFonts w:ascii="新細明體"/>
          <w:szCs w:val="24"/>
        </w:rPr>
      </w:pPr>
    </w:p>
    <w:p w:rsidR="00AD708B" w:rsidRDefault="00AD708B" w:rsidP="009D0E30">
      <w:pPr>
        <w:spacing w:line="520" w:lineRule="exact"/>
        <w:jc w:val="both"/>
        <w:rPr>
          <w:rFonts w:ascii="新細明體"/>
          <w:szCs w:val="24"/>
        </w:rPr>
      </w:pPr>
    </w:p>
    <w:p w:rsidR="00AD708B" w:rsidRDefault="00AD708B" w:rsidP="009D0E30">
      <w:pPr>
        <w:spacing w:line="520" w:lineRule="exact"/>
        <w:jc w:val="both"/>
        <w:rPr>
          <w:rFonts w:ascii="新細明體"/>
          <w:szCs w:val="24"/>
        </w:rPr>
      </w:pPr>
    </w:p>
    <w:p w:rsidR="008E083B" w:rsidRDefault="008E083B" w:rsidP="009D0E30">
      <w:pPr>
        <w:spacing w:line="520" w:lineRule="exact"/>
        <w:jc w:val="both"/>
        <w:rPr>
          <w:rFonts w:ascii="新細明體"/>
          <w:szCs w:val="24"/>
        </w:rPr>
      </w:pPr>
    </w:p>
    <w:p w:rsidR="00AB7916" w:rsidRPr="003306A8" w:rsidRDefault="00AB7916" w:rsidP="009D0E30">
      <w:pPr>
        <w:spacing w:line="520" w:lineRule="exact"/>
        <w:jc w:val="both"/>
        <w:rPr>
          <w:rFonts w:ascii="新細明體"/>
          <w:szCs w:val="24"/>
        </w:rPr>
      </w:pPr>
      <w:bookmarkStart w:id="0" w:name="_GoBack"/>
      <w:bookmarkEnd w:id="0"/>
    </w:p>
    <w:sectPr w:rsidR="00AB7916" w:rsidRPr="003306A8" w:rsidSect="0016735A">
      <w:pgSz w:w="11906" w:h="16838"/>
      <w:pgMar w:top="1440" w:right="1133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895" w:rsidRDefault="007A4895" w:rsidP="00FF3732">
      <w:r>
        <w:separator/>
      </w:r>
    </w:p>
  </w:endnote>
  <w:endnote w:type="continuationSeparator" w:id="0">
    <w:p w:rsidR="007A4895" w:rsidRDefault="007A4895" w:rsidP="00FF3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895" w:rsidRDefault="007A4895" w:rsidP="00FF3732">
      <w:r>
        <w:separator/>
      </w:r>
    </w:p>
  </w:footnote>
  <w:footnote w:type="continuationSeparator" w:id="0">
    <w:p w:rsidR="007A4895" w:rsidRDefault="007A4895" w:rsidP="00FF3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182F"/>
    <w:multiLevelType w:val="hybridMultilevel"/>
    <w:tmpl w:val="0FA2FF7E"/>
    <w:lvl w:ilvl="0" w:tplc="52363246">
      <w:start w:val="5"/>
      <w:numFmt w:val="bullet"/>
      <w:lvlText w:val="□"/>
      <w:lvlJc w:val="left"/>
      <w:pPr>
        <w:tabs>
          <w:tab w:val="num" w:pos="408"/>
        </w:tabs>
        <w:ind w:left="408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08"/>
        </w:tabs>
        <w:ind w:left="100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88"/>
        </w:tabs>
        <w:ind w:left="148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8"/>
        </w:tabs>
        <w:ind w:left="196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48"/>
        </w:tabs>
        <w:ind w:left="244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28"/>
        </w:tabs>
        <w:ind w:left="292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8"/>
        </w:tabs>
        <w:ind w:left="340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88"/>
        </w:tabs>
        <w:ind w:left="388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8"/>
        </w:tabs>
        <w:ind w:left="4368" w:hanging="480"/>
      </w:pPr>
      <w:rPr>
        <w:rFonts w:ascii="Wingdings" w:hAnsi="Wingdings" w:hint="default"/>
      </w:rPr>
    </w:lvl>
  </w:abstractNum>
  <w:abstractNum w:abstractNumId="1">
    <w:nsid w:val="35901EDC"/>
    <w:multiLevelType w:val="hybridMultilevel"/>
    <w:tmpl w:val="CE3A1202"/>
    <w:lvl w:ilvl="0" w:tplc="570AA92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467"/>
    <w:rsid w:val="00005F6C"/>
    <w:rsid w:val="00036BD4"/>
    <w:rsid w:val="0005375F"/>
    <w:rsid w:val="00065262"/>
    <w:rsid w:val="000F5C23"/>
    <w:rsid w:val="0013152C"/>
    <w:rsid w:val="00151D66"/>
    <w:rsid w:val="0016735A"/>
    <w:rsid w:val="001906C0"/>
    <w:rsid w:val="00195A92"/>
    <w:rsid w:val="001B06D0"/>
    <w:rsid w:val="001E3A26"/>
    <w:rsid w:val="0029622F"/>
    <w:rsid w:val="002C4B2A"/>
    <w:rsid w:val="002F6D52"/>
    <w:rsid w:val="0030265F"/>
    <w:rsid w:val="003306A8"/>
    <w:rsid w:val="0033525C"/>
    <w:rsid w:val="003366F6"/>
    <w:rsid w:val="0034347C"/>
    <w:rsid w:val="003503CD"/>
    <w:rsid w:val="00356C7B"/>
    <w:rsid w:val="003963A4"/>
    <w:rsid w:val="003F4FC6"/>
    <w:rsid w:val="00423D0F"/>
    <w:rsid w:val="00433247"/>
    <w:rsid w:val="004509DA"/>
    <w:rsid w:val="005F04DA"/>
    <w:rsid w:val="00633535"/>
    <w:rsid w:val="0065637C"/>
    <w:rsid w:val="00676593"/>
    <w:rsid w:val="00704D55"/>
    <w:rsid w:val="00751CA2"/>
    <w:rsid w:val="007A4895"/>
    <w:rsid w:val="007A773C"/>
    <w:rsid w:val="007E3CC4"/>
    <w:rsid w:val="007F4428"/>
    <w:rsid w:val="00800034"/>
    <w:rsid w:val="00862416"/>
    <w:rsid w:val="008808FA"/>
    <w:rsid w:val="008A57CE"/>
    <w:rsid w:val="008E083B"/>
    <w:rsid w:val="008E4BAA"/>
    <w:rsid w:val="0090705A"/>
    <w:rsid w:val="00943630"/>
    <w:rsid w:val="00952A29"/>
    <w:rsid w:val="0096173F"/>
    <w:rsid w:val="00980792"/>
    <w:rsid w:val="009D0E30"/>
    <w:rsid w:val="009F6EAB"/>
    <w:rsid w:val="00A26724"/>
    <w:rsid w:val="00A4218F"/>
    <w:rsid w:val="00A6663F"/>
    <w:rsid w:val="00AA51F3"/>
    <w:rsid w:val="00AB7916"/>
    <w:rsid w:val="00AD2EFC"/>
    <w:rsid w:val="00AD708B"/>
    <w:rsid w:val="00AF2467"/>
    <w:rsid w:val="00AF5A3B"/>
    <w:rsid w:val="00B3412A"/>
    <w:rsid w:val="00B41D88"/>
    <w:rsid w:val="00B5716E"/>
    <w:rsid w:val="00B662FB"/>
    <w:rsid w:val="00B856BF"/>
    <w:rsid w:val="00BB74B1"/>
    <w:rsid w:val="00BC2527"/>
    <w:rsid w:val="00C11B49"/>
    <w:rsid w:val="00C12751"/>
    <w:rsid w:val="00C26EB1"/>
    <w:rsid w:val="00C31B65"/>
    <w:rsid w:val="00C67043"/>
    <w:rsid w:val="00C77B97"/>
    <w:rsid w:val="00C85247"/>
    <w:rsid w:val="00C9773C"/>
    <w:rsid w:val="00CF08D5"/>
    <w:rsid w:val="00D000A8"/>
    <w:rsid w:val="00D21580"/>
    <w:rsid w:val="00D73B20"/>
    <w:rsid w:val="00D90C70"/>
    <w:rsid w:val="00DA36BC"/>
    <w:rsid w:val="00DC1BEB"/>
    <w:rsid w:val="00DD28F3"/>
    <w:rsid w:val="00DF28FB"/>
    <w:rsid w:val="00E31680"/>
    <w:rsid w:val="00EA2B8D"/>
    <w:rsid w:val="00EA2E29"/>
    <w:rsid w:val="00F243B2"/>
    <w:rsid w:val="00F41848"/>
    <w:rsid w:val="00F6497E"/>
    <w:rsid w:val="00F84D30"/>
    <w:rsid w:val="00FD75F5"/>
    <w:rsid w:val="00FF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6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3732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FF3732"/>
    <w:rPr>
      <w:sz w:val="20"/>
    </w:rPr>
  </w:style>
  <w:style w:type="paragraph" w:styleId="a5">
    <w:name w:val="footer"/>
    <w:basedOn w:val="a"/>
    <w:link w:val="a6"/>
    <w:uiPriority w:val="99"/>
    <w:rsid w:val="00FF3732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FF3732"/>
    <w:rPr>
      <w:sz w:val="20"/>
    </w:rPr>
  </w:style>
  <w:style w:type="paragraph" w:styleId="a7">
    <w:name w:val="Balloon Text"/>
    <w:basedOn w:val="a"/>
    <w:link w:val="a8"/>
    <w:uiPriority w:val="99"/>
    <w:semiHidden/>
    <w:rsid w:val="00151D66"/>
    <w:rPr>
      <w:rFonts w:ascii="Cambria" w:hAnsi="Cambria"/>
      <w:kern w:val="0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151D66"/>
    <w:rPr>
      <w:rFonts w:ascii="Cambria" w:eastAsia="新細明體" w:hAnsi="Cambria"/>
      <w:sz w:val="18"/>
    </w:rPr>
  </w:style>
  <w:style w:type="paragraph" w:styleId="Web">
    <w:name w:val="Normal (Web)"/>
    <w:basedOn w:val="a"/>
    <w:uiPriority w:val="99"/>
    <w:rsid w:val="00C11B4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6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3732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FF3732"/>
    <w:rPr>
      <w:sz w:val="20"/>
    </w:rPr>
  </w:style>
  <w:style w:type="paragraph" w:styleId="a5">
    <w:name w:val="footer"/>
    <w:basedOn w:val="a"/>
    <w:link w:val="a6"/>
    <w:uiPriority w:val="99"/>
    <w:rsid w:val="00FF3732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FF3732"/>
    <w:rPr>
      <w:sz w:val="20"/>
    </w:rPr>
  </w:style>
  <w:style w:type="paragraph" w:styleId="a7">
    <w:name w:val="Balloon Text"/>
    <w:basedOn w:val="a"/>
    <w:link w:val="a8"/>
    <w:uiPriority w:val="99"/>
    <w:semiHidden/>
    <w:rsid w:val="00151D66"/>
    <w:rPr>
      <w:rFonts w:ascii="Cambria" w:hAnsi="Cambria"/>
      <w:kern w:val="0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151D66"/>
    <w:rPr>
      <w:rFonts w:ascii="Cambria" w:eastAsia="新細明體" w:hAnsi="Cambria"/>
      <w:sz w:val="18"/>
    </w:rPr>
  </w:style>
  <w:style w:type="paragraph" w:styleId="Web">
    <w:name w:val="Normal (Web)"/>
    <w:basedOn w:val="a"/>
    <w:uiPriority w:val="99"/>
    <w:rsid w:val="00C11B4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190832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Company>開南大學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開南大學應用英語學系學生修讀學、碩士五年一貫學程實施要點</dc:title>
  <dc:creator>user</dc:creator>
  <cp:lastModifiedBy>knuuser</cp:lastModifiedBy>
  <cp:revision>2</cp:revision>
  <cp:lastPrinted>2015-05-20T09:54:00Z</cp:lastPrinted>
  <dcterms:created xsi:type="dcterms:W3CDTF">2016-01-18T02:43:00Z</dcterms:created>
  <dcterms:modified xsi:type="dcterms:W3CDTF">2016-01-18T02:43:00Z</dcterms:modified>
</cp:coreProperties>
</file>